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7B" w:rsidRDefault="002F7C7B" w:rsidP="002F7C7B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Цель (учебные задачи):</w:t>
      </w:r>
    </w:p>
    <w:p w:rsidR="002F7C7B" w:rsidRDefault="002F7C7B" w:rsidP="002F7C7B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формировать умение работать с текстом произведения;</w:t>
      </w:r>
    </w:p>
    <w:p w:rsidR="002F7C7B" w:rsidRDefault="002F7C7B" w:rsidP="002F7C7B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обогащать читательский опыт детей;</w:t>
      </w:r>
    </w:p>
    <w:p w:rsidR="002F7C7B" w:rsidRDefault="002F7C7B" w:rsidP="002F7C7B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расширять круг детского чтения по теме произведения о детях и для детей;</w:t>
      </w:r>
    </w:p>
    <w:p w:rsidR="002F7C7B" w:rsidRDefault="002F7C7B" w:rsidP="002F7C7B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формировать читательские умения, используя такие виды работы:</w:t>
      </w:r>
    </w:p>
    <w:p w:rsidR="002F7C7B" w:rsidRDefault="002F7C7B" w:rsidP="002F7C7B">
      <w:pPr>
        <w:pStyle w:val="a5"/>
        <w:numPr>
          <w:ilvl w:val="0"/>
          <w:numId w:val="2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аналитическое чтение (анализ сюжета);</w:t>
      </w:r>
    </w:p>
    <w:p w:rsidR="002F7C7B" w:rsidRDefault="002F7C7B" w:rsidP="002F7C7B">
      <w:pPr>
        <w:pStyle w:val="a5"/>
        <w:numPr>
          <w:ilvl w:val="0"/>
          <w:numId w:val="2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выборочное чтение (работа с иллюстрацией);</w:t>
      </w:r>
    </w:p>
    <w:p w:rsidR="002F7C7B" w:rsidRDefault="002F7C7B" w:rsidP="002F7C7B">
      <w:pPr>
        <w:pStyle w:val="a5"/>
        <w:numPr>
          <w:ilvl w:val="0"/>
          <w:numId w:val="2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просмотровое чтение (выбор незнакомых слов);</w:t>
      </w:r>
    </w:p>
    <w:p w:rsidR="002F7C7B" w:rsidRDefault="002F7C7B" w:rsidP="002F7C7B">
      <w:pPr>
        <w:pStyle w:val="a5"/>
        <w:numPr>
          <w:ilvl w:val="0"/>
          <w:numId w:val="3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формировать специальные читательские умения: правильно называть произведения (автор и заголовок), тему и жанр произведения;</w:t>
      </w:r>
    </w:p>
    <w:p w:rsidR="002F7C7B" w:rsidRDefault="002F7C7B" w:rsidP="002F7C7B">
      <w:pPr>
        <w:pStyle w:val="a5"/>
        <w:numPr>
          <w:ilvl w:val="0"/>
          <w:numId w:val="3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знакомить с литературоведческими понятиями;</w:t>
      </w:r>
    </w:p>
    <w:p w:rsidR="002F7C7B" w:rsidRDefault="002F7C7B" w:rsidP="002F7C7B">
      <w:pPr>
        <w:pStyle w:val="a5"/>
        <w:numPr>
          <w:ilvl w:val="0"/>
          <w:numId w:val="3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обогащать речь учащихся (подбор синонимов к словам), расширять словарь;</w:t>
      </w:r>
    </w:p>
    <w:p w:rsidR="002F7C7B" w:rsidRDefault="002F7C7B" w:rsidP="002F7C7B">
      <w:pPr>
        <w:pStyle w:val="a5"/>
        <w:numPr>
          <w:ilvl w:val="0"/>
          <w:numId w:val="3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формировать нравственные понятия: «дружба», «благодарность», «доброта», «душевная щедрость»;</w:t>
      </w:r>
    </w:p>
    <w:p w:rsidR="002F7C7B" w:rsidRDefault="002F7C7B" w:rsidP="002F7C7B">
      <w:pPr>
        <w:pStyle w:val="a5"/>
        <w:numPr>
          <w:ilvl w:val="0"/>
          <w:numId w:val="3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учить сравнивать произведения одного автора, сходные по тематике, но разные по жанру;</w:t>
      </w:r>
    </w:p>
    <w:p w:rsidR="002F7C7B" w:rsidRDefault="002F7C7B" w:rsidP="002F7C7B">
      <w:pPr>
        <w:pStyle w:val="a5"/>
        <w:numPr>
          <w:ilvl w:val="0"/>
          <w:numId w:val="3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формировать универсальные учебные действия:</w:t>
      </w:r>
    </w:p>
    <w:p w:rsidR="002F7C7B" w:rsidRDefault="002F7C7B" w:rsidP="002F7C7B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6"/>
          <w:color w:val="000000"/>
        </w:rPr>
        <w:t>личностные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(нравственно-этическая ориентация, </w:t>
      </w:r>
      <w:proofErr w:type="spellStart"/>
      <w:r>
        <w:rPr>
          <w:color w:val="000000"/>
        </w:rPr>
        <w:t>смыслообразование</w:t>
      </w:r>
      <w:proofErr w:type="spellEnd"/>
      <w:r>
        <w:rPr>
          <w:color w:val="000000"/>
        </w:rPr>
        <w:t xml:space="preserve">, учебно-познавательная мотивация, мотивационная основа учебной деятельности, самоопределение, </w:t>
      </w:r>
      <w:proofErr w:type="spellStart"/>
      <w:r>
        <w:rPr>
          <w:color w:val="000000"/>
        </w:rPr>
        <w:t>эмпатия</w:t>
      </w:r>
      <w:proofErr w:type="spellEnd"/>
      <w:r>
        <w:rPr>
          <w:color w:val="000000"/>
        </w:rPr>
        <w:t>, адекватное понимание причин успеха/неуспеха в учебной деятельности);</w:t>
      </w:r>
      <w:proofErr w:type="gramEnd"/>
    </w:p>
    <w:p w:rsidR="002F7C7B" w:rsidRDefault="002F7C7B" w:rsidP="002F7C7B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F7C7B" w:rsidRDefault="002F7C7B" w:rsidP="002F7C7B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</w:rPr>
        <w:t>регулятивные</w:t>
      </w:r>
      <w:r>
        <w:rPr>
          <w:rStyle w:val="apple-converted-space"/>
          <w:b/>
          <w:bCs/>
          <w:color w:val="000000"/>
        </w:rPr>
        <w:t> </w:t>
      </w:r>
      <w:r>
        <w:rPr>
          <w:rStyle w:val="a6"/>
          <w:b w:val="0"/>
          <w:bCs w:val="0"/>
          <w:color w:val="000000"/>
        </w:rPr>
        <w:t>(</w:t>
      </w:r>
      <w:proofErr w:type="spellStart"/>
      <w:r>
        <w:rPr>
          <w:color w:val="000000"/>
        </w:rPr>
        <w:t>саморегуляция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оценка ,</w:t>
      </w:r>
      <w:proofErr w:type="spellStart"/>
      <w:r>
        <w:rPr>
          <w:color w:val="000000"/>
        </w:rPr>
        <w:t>целеполагание</w:t>
      </w:r>
      <w:proofErr w:type="spellEnd"/>
      <w:r>
        <w:rPr>
          <w:color w:val="000000"/>
        </w:rPr>
        <w:t xml:space="preserve">, волевая 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 xml:space="preserve">, планирование, познавательная инициатива, оценка результата работы, контроль, познавательная </w:t>
      </w:r>
      <w:proofErr w:type="spellStart"/>
      <w:r>
        <w:rPr>
          <w:color w:val="000000"/>
        </w:rPr>
        <w:t>саморегуляция</w:t>
      </w:r>
      <w:proofErr w:type="spellEnd"/>
      <w:r>
        <w:rPr>
          <w:color w:val="000000"/>
        </w:rPr>
        <w:t>, осуществление самоконтроля и контроля, коррекция, контроль и оценка процесса и результатов деятельности</w:t>
      </w:r>
      <w:r>
        <w:rPr>
          <w:rStyle w:val="apple-converted-space"/>
          <w:color w:val="000000"/>
        </w:rPr>
        <w:t> </w:t>
      </w:r>
      <w:r>
        <w:rPr>
          <w:rStyle w:val="a6"/>
          <w:b w:val="0"/>
          <w:bCs w:val="0"/>
          <w:color w:val="000000"/>
        </w:rPr>
        <w:t>);</w:t>
      </w:r>
    </w:p>
    <w:p w:rsidR="002F7C7B" w:rsidRDefault="002F7C7B" w:rsidP="002F7C7B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познавательные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(</w:t>
      </w:r>
      <w:proofErr w:type="spellStart"/>
      <w:r>
        <w:rPr>
          <w:color w:val="000000"/>
        </w:rPr>
        <w:t>общеучебные</w:t>
      </w:r>
      <w:proofErr w:type="spellEnd"/>
      <w:r>
        <w:rPr>
          <w:color w:val="000000"/>
        </w:rPr>
        <w:t xml:space="preserve"> универсальные действия, анализ, синтез, обобщение, умозаключение, построение логической цепи рассуждений, самостоятельное выделение и формулирование познавательной цели, постановка учебной задачи совместно с учителем, построение речевых высказываний, выдвижение гипотез и их обоснование, структурирование знаний, рефлексия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поиск и выделение необходимой информации, умение структурировать знания, )</w:t>
      </w:r>
    </w:p>
    <w:p w:rsidR="002F7C7B" w:rsidRDefault="002F7C7B" w:rsidP="002F7C7B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2F7C7B" w:rsidRDefault="002F7C7B" w:rsidP="002F7C7B">
      <w:pPr>
        <w:pStyle w:val="a5"/>
        <w:spacing w:line="29" w:lineRule="atLeast"/>
        <w:rPr>
          <w:color w:val="000000"/>
        </w:rPr>
      </w:pPr>
      <w:r>
        <w:rPr>
          <w:b/>
          <w:bCs/>
          <w:color w:val="000000"/>
        </w:rPr>
        <w:t>коммуникативные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(учёт разных мнений, формулирование и аргументация своего мнения и позиции в коммуникации, учёт разных мнений, планирование учебного сотрудничества, достижение договорённости и согласование общего решения, управление поведением – оценка действия партнёра и своих собственных)</w:t>
      </w:r>
    </w:p>
    <w:p w:rsidR="0036006D" w:rsidRDefault="0036006D" w:rsidP="002F7C7B">
      <w:pPr>
        <w:pStyle w:val="a5"/>
        <w:spacing w:line="29" w:lineRule="atLeast"/>
        <w:rPr>
          <w:color w:val="000000"/>
        </w:rPr>
      </w:pPr>
    </w:p>
    <w:p w:rsidR="0036006D" w:rsidRDefault="0036006D" w:rsidP="002F7C7B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</w:p>
    <w:p w:rsidR="002F7C7B" w:rsidRDefault="002F7C7B" w:rsidP="002F7C7B">
      <w:pPr>
        <w:pStyle w:val="a4"/>
        <w:numPr>
          <w:ilvl w:val="1"/>
          <w:numId w:val="1"/>
        </w:numPr>
        <w:jc w:val="both"/>
      </w:pPr>
      <w:proofErr w:type="spellStart"/>
      <w:r>
        <w:lastRenderedPageBreak/>
        <w:t>Оргмомент</w:t>
      </w:r>
      <w:proofErr w:type="spellEnd"/>
      <w:r>
        <w:t xml:space="preserve"> (Звучит куплет песни)</w:t>
      </w:r>
    </w:p>
    <w:p w:rsidR="002F7C7B" w:rsidRDefault="002F7C7B" w:rsidP="002F7C7B">
      <w:pPr>
        <w:pStyle w:val="a5"/>
        <w:spacing w:before="0" w:beforeAutospacing="0" w:after="0" w:afterAutospacing="0" w:line="240" w:lineRule="atLeast"/>
        <w:ind w:left="720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Если с другом вышел в путь,</w:t>
      </w: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Веселей дорога.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Без друзей меня чуть-чуть,</w:t>
      </w: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br/>
        <w:t>А с друзьями много.</w:t>
      </w:r>
    </w:p>
    <w:p w:rsidR="002F7C7B" w:rsidRDefault="002F7C7B" w:rsidP="002F7C7B">
      <w:pPr>
        <w:pStyle w:val="a4"/>
        <w:ind w:left="1440" w:firstLine="0"/>
        <w:jc w:val="both"/>
      </w:pPr>
    </w:p>
    <w:p w:rsidR="002F7C7B" w:rsidRDefault="002F7C7B" w:rsidP="002F7C7B">
      <w:pPr>
        <w:pStyle w:val="a4"/>
        <w:numPr>
          <w:ilvl w:val="1"/>
          <w:numId w:val="1"/>
        </w:numPr>
        <w:jc w:val="both"/>
      </w:pPr>
      <w:r>
        <w:t>Проверка домашнего задания (Пересказ по плану «Шар в окошке»)</w:t>
      </w:r>
    </w:p>
    <w:p w:rsidR="00FB2350" w:rsidRDefault="00FB2350" w:rsidP="00FB2350">
      <w:pPr>
        <w:pStyle w:val="a4"/>
        <w:ind w:left="1440" w:firstLine="0"/>
        <w:jc w:val="both"/>
      </w:pPr>
      <w:r>
        <w:t>Друзья познаются в беде.</w:t>
      </w:r>
    </w:p>
    <w:p w:rsidR="00FB2350" w:rsidRDefault="00FB2350" w:rsidP="00FB2350">
      <w:pPr>
        <w:pStyle w:val="a4"/>
        <w:ind w:left="1440" w:firstLine="0"/>
        <w:jc w:val="both"/>
      </w:pPr>
      <w:r>
        <w:t>- К какому жанру относится это высказывание? (пословица)</w:t>
      </w:r>
    </w:p>
    <w:p w:rsidR="00FB2350" w:rsidRDefault="00FB2350" w:rsidP="00FB2350">
      <w:pPr>
        <w:pStyle w:val="a4"/>
        <w:ind w:left="1440" w:firstLine="0"/>
        <w:jc w:val="both"/>
      </w:pPr>
      <w:r>
        <w:t>- Определите тему (о дружбе)</w:t>
      </w:r>
    </w:p>
    <w:p w:rsidR="00FB2350" w:rsidRDefault="00FB2350" w:rsidP="00FB2350">
      <w:pPr>
        <w:pStyle w:val="a4"/>
        <w:ind w:left="1440" w:firstLine="0"/>
        <w:jc w:val="both"/>
      </w:pPr>
      <w:proofErr w:type="gramStart"/>
      <w:r>
        <w:t xml:space="preserve">- Как вы понимаете смысл этой пословицы? </w:t>
      </w:r>
      <w:proofErr w:type="gramEnd"/>
      <w:r>
        <w:t>(Ответы детей)</w:t>
      </w:r>
    </w:p>
    <w:p w:rsidR="00FB2350" w:rsidRDefault="00FB2350" w:rsidP="00FB2350">
      <w:pPr>
        <w:pStyle w:val="a4"/>
        <w:ind w:left="1440" w:firstLine="0"/>
        <w:jc w:val="both"/>
      </w:pPr>
      <w:r>
        <w:t>- Как вы думаете, с какой целью я предложила вам эти задания?</w:t>
      </w:r>
    </w:p>
    <w:p w:rsidR="00FB2350" w:rsidRDefault="00FB2350" w:rsidP="00FB2350">
      <w:pPr>
        <w:pStyle w:val="a4"/>
        <w:ind w:left="1440" w:firstLine="0"/>
        <w:jc w:val="both"/>
      </w:pPr>
      <w:proofErr w:type="gramStart"/>
      <w:r>
        <w:t>(Может мы будем читать произведения о дружбе.</w:t>
      </w:r>
      <w:proofErr w:type="gramEnd"/>
      <w:r>
        <w:t xml:space="preserve"> </w:t>
      </w:r>
      <w:proofErr w:type="gramStart"/>
      <w:r>
        <w:t>Может, будем знакомиться с произведениями, в которых есть пословицы)</w:t>
      </w:r>
      <w:proofErr w:type="gramEnd"/>
    </w:p>
    <w:p w:rsidR="004E12DC" w:rsidRDefault="004E12DC" w:rsidP="00FB2350">
      <w:pPr>
        <w:pStyle w:val="a4"/>
        <w:ind w:left="1440" w:firstLine="0"/>
        <w:jc w:val="both"/>
      </w:pPr>
    </w:p>
    <w:p w:rsidR="004E12DC" w:rsidRDefault="004E12DC" w:rsidP="00FB2350">
      <w:pPr>
        <w:pStyle w:val="a4"/>
        <w:ind w:left="1440" w:firstLine="0"/>
        <w:jc w:val="both"/>
      </w:pPr>
      <w:r>
        <w:t>- Давайте проверять наши предположения.</w:t>
      </w:r>
    </w:p>
    <w:p w:rsidR="004E12DC" w:rsidRDefault="004E12DC" w:rsidP="00FB2350">
      <w:pPr>
        <w:pStyle w:val="a4"/>
        <w:ind w:left="1440" w:firstLine="0"/>
        <w:jc w:val="both"/>
      </w:pPr>
      <w:r>
        <w:t>Учебник с.68 – заголовок.</w:t>
      </w:r>
    </w:p>
    <w:p w:rsidR="004E12DC" w:rsidRDefault="004E12DC" w:rsidP="004E12DC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Можете по заголовку определить жанр произведения? (Можем только предположить.)</w:t>
      </w:r>
    </w:p>
    <w:p w:rsidR="004E12DC" w:rsidRDefault="004E12DC" w:rsidP="004E12DC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А тему? (Тоже не можем.)</w:t>
      </w:r>
    </w:p>
    <w:p w:rsidR="004E12DC" w:rsidRDefault="004E12DC" w:rsidP="004E12DC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А предположить? (Можем предположить, что это произведение о детях)</w:t>
      </w:r>
    </w:p>
    <w:p w:rsidR="004E12DC" w:rsidRDefault="004E12DC" w:rsidP="004E12DC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 проверить? (Познакомиться с текстом произведения.)</w:t>
      </w:r>
    </w:p>
    <w:p w:rsidR="004E12DC" w:rsidRDefault="004E12DC" w:rsidP="00FB2350">
      <w:pPr>
        <w:pStyle w:val="a4"/>
        <w:ind w:left="1440" w:firstLine="0"/>
        <w:jc w:val="both"/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Сформулируйте цели нашего урока. (Познакомиться с произведением Е.Пермяка «Две пословицы», выяснить к какому жанру относится, какова его тема, определить главную мысль произведения)</w:t>
      </w:r>
    </w:p>
    <w:p w:rsidR="00FB2350" w:rsidRDefault="00FB2350" w:rsidP="00FB2350">
      <w:pPr>
        <w:pStyle w:val="a4"/>
        <w:ind w:left="1440" w:firstLine="0"/>
        <w:jc w:val="both"/>
      </w:pPr>
    </w:p>
    <w:p w:rsidR="00FB2350" w:rsidRDefault="004E12DC" w:rsidP="002F7C7B">
      <w:pPr>
        <w:pStyle w:val="a4"/>
        <w:numPr>
          <w:ilvl w:val="1"/>
          <w:numId w:val="1"/>
        </w:numPr>
        <w:jc w:val="both"/>
      </w:pPr>
      <w:r>
        <w:t>Первичное знакомство с произведением (Читаю я)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Что чувствовали, когда слушали. (Жалость, радость, возмущение, обиду, удивление.)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В какой момент? В какой части текста? </w:t>
      </w:r>
      <w:proofErr w:type="gramStart"/>
      <w:r>
        <w:rPr>
          <w:color w:val="000000"/>
        </w:rPr>
        <w:t>(Дети поясняют так:</w:t>
      </w:r>
      <w:proofErr w:type="gramEnd"/>
      <w:r>
        <w:rPr>
          <w:color w:val="000000"/>
        </w:rPr>
        <w:t xml:space="preserve"> «Я чувствовал радость, когда Костя изменился. </w:t>
      </w:r>
      <w:proofErr w:type="gramStart"/>
      <w:r>
        <w:rPr>
          <w:color w:val="000000"/>
        </w:rPr>
        <w:t>Это происходило в конце теста.)</w:t>
      </w:r>
      <w:proofErr w:type="gramEnd"/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Как начинается произведение? Прочитайте.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(Читают.)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Какие непонятные слова встретились? (Дети зачитывают слова, значения которых они не знают.)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Где найти их значение? (В учебнике, нашем словаре, с.71)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Кто из ребят отправился на ярмарку? (Костя)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Докажите словами теста. (Дети находят ответ в тексте произведения и зачитывают.)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–</w:t>
      </w:r>
      <w:r>
        <w:rPr>
          <w:color w:val="000000"/>
        </w:rPr>
        <w:t>Вам понятно значение слова «ярмарка»? (Ярмарка-это торговое место, с развлекательными мероприятиями.)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Каким словом можно заменить слово «</w:t>
      </w:r>
      <w:proofErr w:type="gramStart"/>
      <w:r>
        <w:rPr>
          <w:color w:val="000000"/>
        </w:rPr>
        <w:t>глазеть</w:t>
      </w:r>
      <w:proofErr w:type="gramEnd"/>
      <w:r>
        <w:rPr>
          <w:color w:val="000000"/>
        </w:rPr>
        <w:t>»? (Словом смотреть.)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 xml:space="preserve">Какое более точное? </w:t>
      </w:r>
      <w:proofErr w:type="gramStart"/>
      <w:r>
        <w:rPr>
          <w:color w:val="000000"/>
        </w:rPr>
        <w:t>(Глазеть – смотреть бессмысленно.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Смотреть из праздного любопытства.)</w:t>
      </w:r>
      <w:proofErr w:type="gramEnd"/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Благополучно ли Костя добрался до ярмарки?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Кто ему помогал? (Голубь, плотвичка.)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 xml:space="preserve">Какое незнакомое слово встретилось? </w:t>
      </w:r>
      <w:proofErr w:type="gramStart"/>
      <w:r>
        <w:rPr>
          <w:color w:val="000000"/>
        </w:rPr>
        <w:t>(Брод.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Значение смотрим в словарике.)</w:t>
      </w:r>
      <w:proofErr w:type="gramEnd"/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Вы сказали, что испытывали чувство обиды. В какой момент это происходило. Прочитайте.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Какое по интонации видим предложение</w:t>
      </w:r>
      <w:proofErr w:type="gramStart"/>
      <w:r>
        <w:rPr>
          <w:color w:val="000000"/>
        </w:rPr>
        <w:t>?(</w:t>
      </w:r>
      <w:proofErr w:type="gramEnd"/>
      <w:r>
        <w:rPr>
          <w:color w:val="000000"/>
        </w:rPr>
        <w:t>Восклицательное.)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Прочитайте так, чтобы было понятно, какие чувства испытывал Костя.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Кто помог Косте вернуть деньги? Расскажите.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Поясните значение слова «</w:t>
      </w:r>
      <w:proofErr w:type="gramStart"/>
      <w:r>
        <w:rPr>
          <w:color w:val="000000"/>
        </w:rPr>
        <w:t>кудлатая</w:t>
      </w:r>
      <w:proofErr w:type="gramEnd"/>
      <w:r>
        <w:rPr>
          <w:color w:val="000000"/>
        </w:rPr>
        <w:t>». (Лохматая.)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Чем заканчивается произведение? Прочитайте.</w:t>
      </w:r>
    </w:p>
    <w:p w:rsidR="00B055E8" w:rsidRDefault="00B055E8" w:rsidP="00B055E8">
      <w:pPr>
        <w:pStyle w:val="a5"/>
        <w:numPr>
          <w:ilvl w:val="0"/>
          <w:numId w:val="1"/>
        </w:numPr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Как выглядит </w:t>
      </w:r>
      <w:proofErr w:type="spellStart"/>
      <w:r>
        <w:rPr>
          <w:color w:val="000000"/>
        </w:rPr>
        <w:t>семиголосая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гармошечка</w:t>
      </w:r>
      <w:proofErr w:type="spellEnd"/>
      <w:r>
        <w:rPr>
          <w:color w:val="000000"/>
        </w:rPr>
        <w:t>? Что ещё может помочь кроме словаря представить, как она выглядит? (Иллюстрация в учебнике.)</w:t>
      </w:r>
    </w:p>
    <w:p w:rsidR="00B055E8" w:rsidRDefault="00B055E8" w:rsidP="00B055E8">
      <w:pPr>
        <w:pStyle w:val="a4"/>
        <w:ind w:left="1440" w:firstLine="0"/>
        <w:jc w:val="both"/>
      </w:pP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color w:val="000000"/>
        </w:rPr>
        <w:t>Что проявляет голубь по отношению к Косте? (Помощь.)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А Костя? (Благодарность.)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А плотвичка? (Помощь.)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Что проявляет Костя по отношению к плотвичке? (Благодарность.)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Какие отношения складываются у </w:t>
      </w:r>
      <w:proofErr w:type="gramStart"/>
      <w:r>
        <w:rPr>
          <w:color w:val="000000"/>
        </w:rPr>
        <w:t>кудлатой</w:t>
      </w:r>
      <w:proofErr w:type="gramEnd"/>
      <w:r>
        <w:rPr>
          <w:color w:val="000000"/>
        </w:rPr>
        <w:t xml:space="preserve"> собаки с Костей? </w:t>
      </w:r>
      <w:proofErr w:type="gramStart"/>
      <w:r>
        <w:rPr>
          <w:color w:val="000000"/>
        </w:rPr>
        <w:t>(Кудлатая собака помогает Косте, даёт совет.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А как благодарит Костя, мы не видим в тексте, но думаем, что Костя обязательно отблагодарит собаку.)</w:t>
      </w:r>
      <w:proofErr w:type="gramEnd"/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Кого ещё отблагодарил Костя? </w:t>
      </w:r>
      <w:proofErr w:type="gramStart"/>
      <w:r>
        <w:rPr>
          <w:color w:val="000000"/>
        </w:rPr>
        <w:t>(Своего друга Федю.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Подарил ему </w:t>
      </w:r>
      <w:proofErr w:type="spellStart"/>
      <w:r>
        <w:rPr>
          <w:color w:val="000000"/>
        </w:rPr>
        <w:t>семиголосую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гармошечку</w:t>
      </w:r>
      <w:proofErr w:type="spellEnd"/>
      <w:r>
        <w:rPr>
          <w:color w:val="000000"/>
        </w:rPr>
        <w:t>.)</w:t>
      </w:r>
      <w:proofErr w:type="gramEnd"/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Каким был Костя в начале произведения?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 автор говорит об этом? Прочитайте.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Каким мы его видим в конце произведения? (Он стал щедрым, благодарным.)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Почему он изменился? (Он понял, что без друзей очень трудно.)</w:t>
      </w:r>
    </w:p>
    <w:p w:rsidR="009A1AA6" w:rsidRDefault="009A1AA6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Кто помог ему понять это? </w:t>
      </w:r>
      <w:proofErr w:type="gramStart"/>
      <w:r>
        <w:rPr>
          <w:color w:val="000000"/>
        </w:rPr>
        <w:t>( Собака.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Она прошептала две пословицы.)</w:t>
      </w:r>
      <w:proofErr w:type="gramEnd"/>
    </w:p>
    <w:p w:rsidR="009A1AA6" w:rsidRDefault="009A1AA6" w:rsidP="009A1AA6">
      <w:pPr>
        <w:pStyle w:val="a5"/>
        <w:spacing w:line="29" w:lineRule="atLeast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Прочитайте первую пословицу.</w:t>
      </w:r>
    </w:p>
    <w:p w:rsidR="003E2D95" w:rsidRDefault="003E2D95" w:rsidP="009A1AA6">
      <w:pPr>
        <w:pStyle w:val="a5"/>
        <w:spacing w:line="29" w:lineRule="atLeast"/>
        <w:rPr>
          <w:color w:val="000000"/>
        </w:rPr>
      </w:pPr>
      <w:r>
        <w:rPr>
          <w:color w:val="000000"/>
        </w:rPr>
        <w:t>Не имей сто рублей, а имей сто друзей.</w:t>
      </w:r>
    </w:p>
    <w:p w:rsidR="003E2D95" w:rsidRDefault="003E2D95" w:rsidP="009A1AA6">
      <w:pPr>
        <w:pStyle w:val="a5"/>
        <w:spacing w:line="29" w:lineRule="atLeast"/>
        <w:rPr>
          <w:color w:val="000000"/>
        </w:rPr>
      </w:pPr>
      <w:r>
        <w:rPr>
          <w:color w:val="000000"/>
        </w:rPr>
        <w:t>Бережливым быть хорошо, а добрым лучше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Определите тему. (О дружбе.)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 вы понимаете её смысл? (Ответы детей.)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Прочитайте вторую пословицу. Определите тему. (О доброте.)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Поясните?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Какую главную мысль хотел донести автор до читателей? (Главное в жизни – дружба, доброта, душевная щедрость человека.)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Вернёмся к началу урока, вспомним, что предполагали.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Теперь можете определить, к какому жанру относится это произведение? (Это – сказка, т.к. разговаривают животные.)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Какая сказка? (Авторская, литературная.)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Какова тема этой сказки? (Это сказка о детях, т.к. главный герой-Костя.)</w:t>
      </w:r>
    </w:p>
    <w:p w:rsidR="003E2D95" w:rsidRDefault="003E2D95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</w:p>
    <w:p w:rsidR="003E2D95" w:rsidRDefault="003E2D95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</w:p>
    <w:p w:rsidR="003E2D95" w:rsidRDefault="003E2D95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</w:p>
    <w:p w:rsidR="003E2D95" w:rsidRDefault="003E2D95" w:rsidP="009A1AA6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VIII.Рефлексия</w:t>
      </w:r>
      <w:proofErr w:type="spellEnd"/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Итак, сегодня на уроке мы познакомились с произведением Е.А.Пермяка «Две пословицы».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Чему учит это произведение? (Учит тому, что главное в жизни - доброта, душевная щедрость, дружба.)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 вас на столах лежат лепестки, на которых написаны эти качества. Выберите, пожалуйста, самые важные, которые должны быть у человека. (Дети выбирают лепестки.)</w:t>
      </w:r>
    </w:p>
    <w:p w:rsidR="003E2D95" w:rsidRDefault="003E2D95" w:rsidP="003E2D95">
      <w:pPr>
        <w:pStyle w:val="a5"/>
        <w:spacing w:line="29" w:lineRule="atLeast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Я вижу, что вы выбрали все эти качества. Значит, они все важны для человека.</w:t>
      </w:r>
    </w:p>
    <w:p w:rsidR="003E2D95" w:rsidRDefault="003E2D95" w:rsidP="003E2D95">
      <w:pPr>
        <w:pStyle w:val="a5"/>
        <w:spacing w:line="29" w:lineRule="atLeast"/>
        <w:rPr>
          <w:color w:val="000000"/>
        </w:rPr>
      </w:pP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Из этих лепестков мы собрали цветок качеств, необходимых человеку. Лепестков у цветка много, но не все заполнены. Почему?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(Это не все качества, необходимые человеку.)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Мы будем читать новые произведения, узнавать другие хорошие качества и постепенно заполнять наш цветок.</w:t>
      </w:r>
    </w:p>
    <w:p w:rsidR="003E2D95" w:rsidRDefault="003E2D95" w:rsidP="003E2D95">
      <w:pPr>
        <w:pStyle w:val="a5"/>
        <w:spacing w:line="29" w:lineRule="atLeast"/>
        <w:rPr>
          <w:rFonts w:ascii="Tahoma" w:hAnsi="Tahoma" w:cs="Tahoma"/>
          <w:color w:val="000000"/>
          <w:sz w:val="18"/>
          <w:szCs w:val="18"/>
        </w:rPr>
      </w:pPr>
    </w:p>
    <w:p w:rsidR="004E12DC" w:rsidRPr="002F7C7B" w:rsidRDefault="004E12DC" w:rsidP="00C45108">
      <w:pPr>
        <w:ind w:firstLine="0"/>
        <w:jc w:val="both"/>
      </w:pPr>
    </w:p>
    <w:sectPr w:rsidR="004E12DC" w:rsidRPr="002F7C7B" w:rsidSect="0092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10A0"/>
    <w:multiLevelType w:val="multilevel"/>
    <w:tmpl w:val="0E68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70927"/>
    <w:multiLevelType w:val="multilevel"/>
    <w:tmpl w:val="C0E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D7012B"/>
    <w:multiLevelType w:val="multilevel"/>
    <w:tmpl w:val="B46C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C7B"/>
    <w:rsid w:val="000B71C1"/>
    <w:rsid w:val="00126C0F"/>
    <w:rsid w:val="00203715"/>
    <w:rsid w:val="002F7C7B"/>
    <w:rsid w:val="0036006D"/>
    <w:rsid w:val="003E2D95"/>
    <w:rsid w:val="0040213F"/>
    <w:rsid w:val="004E12DC"/>
    <w:rsid w:val="005A65C7"/>
    <w:rsid w:val="006026F7"/>
    <w:rsid w:val="0065223F"/>
    <w:rsid w:val="006C4D7E"/>
    <w:rsid w:val="00922F6D"/>
    <w:rsid w:val="009910A3"/>
    <w:rsid w:val="00994AFD"/>
    <w:rsid w:val="009A1AA6"/>
    <w:rsid w:val="009F0A0D"/>
    <w:rsid w:val="00B055E8"/>
    <w:rsid w:val="00C45108"/>
    <w:rsid w:val="00D22BD0"/>
    <w:rsid w:val="00E33097"/>
    <w:rsid w:val="00FB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0D"/>
    <w:pPr>
      <w:spacing w:after="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A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F0A0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F7C7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C7B"/>
  </w:style>
  <w:style w:type="character" w:styleId="a6">
    <w:name w:val="Strong"/>
    <w:basedOn w:val="a0"/>
    <w:uiPriority w:val="22"/>
    <w:qFormat/>
    <w:rsid w:val="002F7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2016-10-10T21:21:00Z</cp:lastPrinted>
  <dcterms:created xsi:type="dcterms:W3CDTF">2016-10-10T18:53:00Z</dcterms:created>
  <dcterms:modified xsi:type="dcterms:W3CDTF">2016-10-10T21:24:00Z</dcterms:modified>
</cp:coreProperties>
</file>